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EADE" w14:textId="77777777" w:rsidR="007C02E5" w:rsidRPr="007C02E5" w:rsidRDefault="007C02E5" w:rsidP="007C02E5">
      <w:pPr>
        <w:shd w:val="clear" w:color="auto" w:fill="FFFFFF"/>
        <w:spacing w:after="300" w:line="774" w:lineRule="atLeast"/>
        <w:outlineLvl w:val="1"/>
        <w:rPr>
          <w:rFonts w:ascii="Lato" w:eastAsia="Times New Roman" w:hAnsi="Lato" w:cs="Times New Roman"/>
          <w:b/>
          <w:bCs/>
          <w:kern w:val="0"/>
          <w:sz w:val="36"/>
          <w:szCs w:val="36"/>
          <w:lang w:eastAsia="en-GB"/>
          <w14:ligatures w14:val="none"/>
        </w:rPr>
      </w:pPr>
      <w:r w:rsidRPr="007C02E5">
        <w:rPr>
          <w:rFonts w:ascii="Lato" w:eastAsia="Times New Roman" w:hAnsi="Lato" w:cs="Times New Roman"/>
          <w:b/>
          <w:bCs/>
          <w:kern w:val="0"/>
          <w:sz w:val="36"/>
          <w:szCs w:val="36"/>
          <w:lang w:eastAsia="en-GB"/>
          <w14:ligatures w14:val="none"/>
        </w:rPr>
        <w:t>Funded PhD position at University College Dublin</w:t>
      </w:r>
    </w:p>
    <w:p w14:paraId="66BC0E34" w14:textId="77777777" w:rsidR="007C02E5" w:rsidRPr="007C02E5" w:rsidRDefault="007C02E5" w:rsidP="007C02E5">
      <w:pPr>
        <w:shd w:val="clear" w:color="auto" w:fill="FFFFFF"/>
        <w:spacing w:after="300" w:line="589" w:lineRule="atLeast"/>
        <w:outlineLvl w:val="2"/>
        <w:rPr>
          <w:rFonts w:ascii="Lato" w:eastAsia="Times New Roman" w:hAnsi="Lato" w:cs="Times New Roman"/>
          <w:b/>
          <w:bCs/>
          <w:kern w:val="0"/>
          <w:sz w:val="27"/>
          <w:szCs w:val="27"/>
          <w:lang w:eastAsia="en-GB"/>
          <w14:ligatures w14:val="none"/>
        </w:rPr>
      </w:pPr>
      <w:r w:rsidRPr="007C02E5">
        <w:rPr>
          <w:rFonts w:ascii="Lato" w:eastAsia="Times New Roman" w:hAnsi="Lato" w:cs="Times New Roman"/>
          <w:b/>
          <w:bCs/>
          <w:kern w:val="0"/>
          <w:sz w:val="27"/>
          <w:szCs w:val="27"/>
          <w:lang w:eastAsia="en-GB"/>
          <w14:ligatures w14:val="none"/>
        </w:rPr>
        <w:t>Title: The Evolutionary Developmental Genetics of Bony Fish Tooth Diversity</w:t>
      </w:r>
    </w:p>
    <w:p w14:paraId="5779CCA3" w14:textId="261822E3"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b/>
          <w:bCs/>
          <w:color w:val="212529"/>
          <w:kern w:val="0"/>
          <w:lang w:eastAsia="en-GB"/>
          <w14:ligatures w14:val="none"/>
        </w:rPr>
        <w:t>Project Description:</w:t>
      </w:r>
      <w:r w:rsidRPr="007C02E5">
        <w:rPr>
          <w:rFonts w:ascii="Lato" w:eastAsia="Times New Roman" w:hAnsi="Lato" w:cs="Times New Roman"/>
          <w:color w:val="212529"/>
          <w:kern w:val="0"/>
          <w:lang w:eastAsia="en-GB"/>
          <w14:ligatures w14:val="none"/>
        </w:rPr>
        <w:t xml:space="preserve"> Salmon, sticklebacks, cichlids, and other bony fishes exhibit incredible diversity in their </w:t>
      </w:r>
      <w:r w:rsidR="00A57B60">
        <w:rPr>
          <w:rFonts w:ascii="Lato" w:eastAsia="Times New Roman" w:hAnsi="Lato" w:cs="Times New Roman"/>
          <w:color w:val="212529"/>
          <w:kern w:val="0"/>
          <w:lang w:eastAsia="en-GB"/>
          <w14:ligatures w14:val="none"/>
        </w:rPr>
        <w:t>trophic apparatus</w:t>
      </w:r>
      <w:r w:rsidRPr="007C02E5">
        <w:rPr>
          <w:rFonts w:ascii="Lato" w:eastAsia="Times New Roman" w:hAnsi="Lato" w:cs="Times New Roman"/>
          <w:color w:val="212529"/>
          <w:kern w:val="0"/>
          <w:lang w:eastAsia="en-GB"/>
          <w14:ligatures w14:val="none"/>
        </w:rPr>
        <w:t xml:space="preserve">. Understanding the mechanisms </w:t>
      </w:r>
      <w:r w:rsidR="002E2FEE">
        <w:rPr>
          <w:rFonts w:ascii="Lato" w:eastAsia="Times New Roman" w:hAnsi="Lato" w:cs="Times New Roman"/>
          <w:color w:val="212529"/>
          <w:kern w:val="0"/>
          <w:lang w:eastAsia="en-GB"/>
          <w14:ligatures w14:val="none"/>
        </w:rPr>
        <w:t>driving this</w:t>
      </w:r>
      <w:r w:rsidRPr="007C02E5">
        <w:rPr>
          <w:rFonts w:ascii="Lato" w:eastAsia="Times New Roman" w:hAnsi="Lato" w:cs="Times New Roman"/>
          <w:color w:val="212529"/>
          <w:kern w:val="0"/>
          <w:lang w:eastAsia="en-GB"/>
          <w14:ligatures w14:val="none"/>
        </w:rPr>
        <w:t xml:space="preserve"> diversity </w:t>
      </w:r>
      <w:r w:rsidR="002E2FEE">
        <w:rPr>
          <w:rFonts w:ascii="Lato" w:eastAsia="Times New Roman" w:hAnsi="Lato" w:cs="Times New Roman"/>
          <w:color w:val="212529"/>
          <w:kern w:val="0"/>
          <w:lang w:eastAsia="en-GB"/>
          <w14:ligatures w14:val="none"/>
        </w:rPr>
        <w:t>should allow us to understand how the trophic apparatus facilitates ecological diversification</w:t>
      </w:r>
      <w:r w:rsidRPr="007C02E5">
        <w:rPr>
          <w:rFonts w:ascii="Lato" w:eastAsia="Times New Roman" w:hAnsi="Lato" w:cs="Times New Roman"/>
          <w:color w:val="212529"/>
          <w:kern w:val="0"/>
          <w:lang w:eastAsia="en-GB"/>
          <w14:ligatures w14:val="none"/>
        </w:rPr>
        <w:t xml:space="preserve">. </w:t>
      </w:r>
      <w:r w:rsidR="002E2FEE">
        <w:rPr>
          <w:rFonts w:ascii="Lato" w:eastAsia="Times New Roman" w:hAnsi="Lato" w:cs="Times New Roman"/>
          <w:color w:val="212529"/>
          <w:kern w:val="0"/>
          <w:lang w:eastAsia="en-GB"/>
          <w14:ligatures w14:val="none"/>
        </w:rPr>
        <w:t>This position will leverage b</w:t>
      </w:r>
      <w:r w:rsidRPr="007C02E5">
        <w:rPr>
          <w:rFonts w:ascii="Lato" w:eastAsia="Times New Roman" w:hAnsi="Lato" w:cs="Times New Roman"/>
          <w:color w:val="212529"/>
          <w:kern w:val="0"/>
          <w:lang w:eastAsia="en-GB"/>
          <w14:ligatures w14:val="none"/>
        </w:rPr>
        <w:t xml:space="preserve">ioinformatic analyses of gene expression </w:t>
      </w:r>
      <w:r w:rsidR="002E2FEE">
        <w:rPr>
          <w:rFonts w:ascii="Lato" w:eastAsia="Times New Roman" w:hAnsi="Lato" w:cs="Times New Roman"/>
          <w:color w:val="212529"/>
          <w:kern w:val="0"/>
          <w:lang w:eastAsia="en-GB"/>
          <w14:ligatures w14:val="none"/>
        </w:rPr>
        <w:t xml:space="preserve">and </w:t>
      </w:r>
      <w:r w:rsidRPr="007C02E5">
        <w:rPr>
          <w:rFonts w:ascii="Lato" w:eastAsia="Times New Roman" w:hAnsi="Lato" w:cs="Times New Roman"/>
          <w:color w:val="212529"/>
          <w:kern w:val="0"/>
          <w:lang w:eastAsia="en-GB"/>
          <w14:ligatures w14:val="none"/>
        </w:rPr>
        <w:t xml:space="preserve">genome level comparisons to unravel </w:t>
      </w:r>
      <w:r w:rsidR="002E2FEE">
        <w:rPr>
          <w:rFonts w:ascii="Lato" w:eastAsia="Times New Roman" w:hAnsi="Lato" w:cs="Times New Roman"/>
          <w:color w:val="212529"/>
          <w:kern w:val="0"/>
          <w:lang w:eastAsia="en-GB"/>
          <w14:ligatures w14:val="none"/>
        </w:rPr>
        <w:t>how trophic</w:t>
      </w:r>
      <w:r w:rsidRPr="007C02E5">
        <w:rPr>
          <w:rFonts w:ascii="Lato" w:eastAsia="Times New Roman" w:hAnsi="Lato" w:cs="Times New Roman"/>
          <w:color w:val="212529"/>
          <w:kern w:val="0"/>
          <w:lang w:eastAsia="en-GB"/>
          <w14:ligatures w14:val="none"/>
        </w:rPr>
        <w:t xml:space="preserve"> adaptations</w:t>
      </w:r>
      <w:r w:rsidR="002E2FEE">
        <w:rPr>
          <w:rFonts w:ascii="Lato" w:eastAsia="Times New Roman" w:hAnsi="Lato" w:cs="Times New Roman"/>
          <w:color w:val="212529"/>
          <w:kern w:val="0"/>
          <w:lang w:eastAsia="en-GB"/>
          <w14:ligatures w14:val="none"/>
        </w:rPr>
        <w:t xml:space="preserve"> and novel feeding ecology</w:t>
      </w:r>
      <w:r w:rsidRPr="007C02E5">
        <w:rPr>
          <w:rFonts w:ascii="Lato" w:eastAsia="Times New Roman" w:hAnsi="Lato" w:cs="Times New Roman"/>
          <w:color w:val="212529"/>
          <w:kern w:val="0"/>
          <w:lang w:eastAsia="en-GB"/>
          <w14:ligatures w14:val="none"/>
        </w:rPr>
        <w:t xml:space="preserve"> in fishes have evolved. The PhD student will work with </w:t>
      </w:r>
      <w:r w:rsidR="002E2FEE">
        <w:rPr>
          <w:rFonts w:ascii="Lato" w:eastAsia="Times New Roman" w:hAnsi="Lato" w:cs="Times New Roman"/>
          <w:color w:val="212529"/>
          <w:kern w:val="0"/>
          <w:lang w:eastAsia="en-GB"/>
          <w14:ligatures w14:val="none"/>
        </w:rPr>
        <w:t xml:space="preserve">a combination of morphology, </w:t>
      </w:r>
      <w:r w:rsidR="002E2FEE" w:rsidRPr="007C02E5">
        <w:rPr>
          <w:rFonts w:ascii="Lato" w:eastAsia="Times New Roman" w:hAnsi="Lato" w:cs="Times New Roman"/>
          <w:color w:val="212529"/>
          <w:kern w:val="0"/>
          <w:lang w:eastAsia="en-GB"/>
          <w14:ligatures w14:val="none"/>
        </w:rPr>
        <w:t>molecular biology techniques</w:t>
      </w:r>
      <w:r w:rsidR="002E2FEE">
        <w:rPr>
          <w:rFonts w:ascii="Lato" w:eastAsia="Times New Roman" w:hAnsi="Lato" w:cs="Times New Roman"/>
          <w:color w:val="212529"/>
          <w:kern w:val="0"/>
          <w:lang w:eastAsia="en-GB"/>
          <w14:ligatures w14:val="none"/>
        </w:rPr>
        <w:t xml:space="preserve">, and </w:t>
      </w:r>
      <w:r w:rsidRPr="007C02E5">
        <w:rPr>
          <w:rFonts w:ascii="Lato" w:eastAsia="Times New Roman" w:hAnsi="Lato" w:cs="Times New Roman"/>
          <w:color w:val="212529"/>
          <w:kern w:val="0"/>
          <w:lang w:eastAsia="en-GB"/>
          <w14:ligatures w14:val="none"/>
        </w:rPr>
        <w:t xml:space="preserve">computational tools </w:t>
      </w:r>
      <w:r w:rsidR="002E2FEE">
        <w:rPr>
          <w:rFonts w:ascii="Lato" w:eastAsia="Times New Roman" w:hAnsi="Lato" w:cs="Times New Roman"/>
          <w:color w:val="212529"/>
          <w:kern w:val="0"/>
          <w:lang w:eastAsia="en-GB"/>
          <w14:ligatures w14:val="none"/>
        </w:rPr>
        <w:t>in fishes</w:t>
      </w:r>
      <w:r w:rsidRPr="007C02E5">
        <w:rPr>
          <w:rFonts w:ascii="Lato" w:eastAsia="Times New Roman" w:hAnsi="Lato" w:cs="Times New Roman"/>
          <w:color w:val="212529"/>
          <w:kern w:val="0"/>
          <w:lang w:eastAsia="en-GB"/>
          <w14:ligatures w14:val="none"/>
        </w:rPr>
        <w:t xml:space="preserve"> in a series of projects that will provide opportunities to work with collaborators around the globe. </w:t>
      </w:r>
    </w:p>
    <w:p w14:paraId="76AC6AB2" w14:textId="77777777"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b/>
          <w:bCs/>
          <w:color w:val="212529"/>
          <w:kern w:val="0"/>
          <w:lang w:eastAsia="en-GB"/>
          <w14:ligatures w14:val="none"/>
        </w:rPr>
        <w:t>Qualifications: </w:t>
      </w:r>
      <w:r w:rsidRPr="007C02E5">
        <w:rPr>
          <w:rFonts w:ascii="Lato" w:eastAsia="Times New Roman" w:hAnsi="Lato" w:cs="Times New Roman"/>
          <w:color w:val="212529"/>
          <w:kern w:val="0"/>
          <w:lang w:eastAsia="en-GB"/>
          <w14:ligatures w14:val="none"/>
        </w:rPr>
        <w:t>Minimum educational background: BSc (honours) or MSc degree at 2.1 grade or above (or equivalent) in Biology or related discipline. Strong computational skills and experience with programming in R.</w:t>
      </w:r>
    </w:p>
    <w:p w14:paraId="4F861491" w14:textId="77777777"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 xml:space="preserve">Desirable: The successful candidate should be enthusiastic, self-motivated and willing to learn new computational methods, and above all have a willingness to write. As part of this PhD, the candidate will be expected to demonstrate/assist in undergraduate </w:t>
      </w:r>
      <w:proofErr w:type="spellStart"/>
      <w:r w:rsidRPr="007C02E5">
        <w:rPr>
          <w:rFonts w:ascii="Lato" w:eastAsia="Times New Roman" w:hAnsi="Lato" w:cs="Times New Roman"/>
          <w:color w:val="212529"/>
          <w:kern w:val="0"/>
          <w:lang w:eastAsia="en-GB"/>
          <w14:ligatures w14:val="none"/>
        </w:rPr>
        <w:t>practicals</w:t>
      </w:r>
      <w:proofErr w:type="spellEnd"/>
      <w:r w:rsidRPr="007C02E5">
        <w:rPr>
          <w:rFonts w:ascii="Lato" w:eastAsia="Times New Roman" w:hAnsi="Lato" w:cs="Times New Roman"/>
          <w:color w:val="212529"/>
          <w:kern w:val="0"/>
          <w:lang w:eastAsia="en-GB"/>
          <w14:ligatures w14:val="none"/>
        </w:rPr>
        <w:t xml:space="preserve"> for the academic session.</w:t>
      </w:r>
    </w:p>
    <w:p w14:paraId="65CFD9B6" w14:textId="2DBC4075"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b/>
          <w:bCs/>
          <w:color w:val="212529"/>
          <w:kern w:val="0"/>
          <w:lang w:eastAsia="en-GB"/>
          <w14:ligatures w14:val="none"/>
        </w:rPr>
        <w:t>Stipend: </w:t>
      </w:r>
      <w:r w:rsidRPr="007C02E5">
        <w:rPr>
          <w:rFonts w:ascii="Lato" w:eastAsia="Times New Roman" w:hAnsi="Lato" w:cs="Times New Roman"/>
          <w:color w:val="212529"/>
          <w:kern w:val="0"/>
          <w:lang w:eastAsia="en-GB"/>
          <w14:ligatures w14:val="none"/>
        </w:rPr>
        <w:t>The student will receive a tax-free stipend of €</w:t>
      </w:r>
      <w:r w:rsidR="007D5514">
        <w:rPr>
          <w:rFonts w:ascii="Lato" w:eastAsia="Times New Roman" w:hAnsi="Lato" w:cs="Times New Roman"/>
          <w:color w:val="212529"/>
          <w:kern w:val="0"/>
          <w:lang w:eastAsia="en-GB"/>
          <w14:ligatures w14:val="none"/>
        </w:rPr>
        <w:t>22</w:t>
      </w:r>
      <w:r w:rsidRPr="007C02E5">
        <w:rPr>
          <w:rFonts w:ascii="Lato" w:eastAsia="Times New Roman" w:hAnsi="Lato" w:cs="Times New Roman"/>
          <w:color w:val="212529"/>
          <w:kern w:val="0"/>
          <w:lang w:eastAsia="en-GB"/>
          <w14:ligatures w14:val="none"/>
        </w:rPr>
        <w:t>,000 per year, full coverage of tuition fees and funds for conference travel. As part of the agreement, the student will be serve as demonstrator (Teaching Assistant) for a set number of hours each year, which will be paid on top of the stipend at the hourly rate (</w:t>
      </w:r>
      <w:hyperlink r:id="rId5" w:tooltip="Go to 'https://www.ucd.ie/hr/pay/hourlypaidemployees/hourlypaidrates/' page" w:history="1">
        <w:r w:rsidRPr="007C02E5">
          <w:rPr>
            <w:rFonts w:ascii="Lato" w:eastAsia="Times New Roman" w:hAnsi="Lato" w:cs="Times New Roman"/>
            <w:color w:val="0000FF"/>
            <w:kern w:val="0"/>
            <w:u w:val="single"/>
            <w:lang w:eastAsia="en-GB"/>
            <w14:ligatures w14:val="none"/>
          </w:rPr>
          <w:t>https://www.ucd.ie/hr/pay/hourlypaidemployees/hourlypaidrates/</w:t>
        </w:r>
      </w:hyperlink>
      <w:r w:rsidRPr="007C02E5">
        <w:rPr>
          <w:rFonts w:ascii="Lato" w:eastAsia="Times New Roman" w:hAnsi="Lato" w:cs="Times New Roman"/>
          <w:color w:val="212529"/>
          <w:kern w:val="0"/>
          <w:lang w:eastAsia="en-GB"/>
          <w14:ligatures w14:val="none"/>
        </w:rPr>
        <w:t>).</w:t>
      </w:r>
    </w:p>
    <w:p w14:paraId="71E00F8E" w14:textId="77777777"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b/>
          <w:bCs/>
          <w:color w:val="212529"/>
          <w:kern w:val="0"/>
          <w:lang w:eastAsia="en-GB"/>
          <w14:ligatures w14:val="none"/>
        </w:rPr>
        <w:t>Equality and diversity:</w:t>
      </w:r>
      <w:r w:rsidRPr="007C02E5">
        <w:rPr>
          <w:rFonts w:ascii="Lato" w:eastAsia="Times New Roman" w:hAnsi="Lato" w:cs="Times New Roman"/>
          <w:color w:val="212529"/>
          <w:kern w:val="0"/>
          <w:lang w:eastAsia="en-GB"/>
          <w14:ligatures w14:val="none"/>
        </w:rPr>
        <w:t xml:space="preserve"> UCD is committed to creating an environment where diversity is celebrated and everyone is treated fairly regardless of gender, age, race, disability, ethnic origin, religion, sexual orientation, civil status, family status, or membership of </w:t>
      </w:r>
      <w:r w:rsidRPr="007C02E5">
        <w:rPr>
          <w:rFonts w:ascii="Lato" w:eastAsia="Times New Roman" w:hAnsi="Lato" w:cs="Times New Roman"/>
          <w:color w:val="212529"/>
          <w:kern w:val="0"/>
          <w:lang w:eastAsia="en-GB"/>
          <w14:ligatures w14:val="none"/>
        </w:rPr>
        <w:lastRenderedPageBreak/>
        <w:t>the travelling community (</w:t>
      </w:r>
      <w:hyperlink r:id="rId6" w:tooltip="Go to 'https://www.ucd.ie/equality/' page" w:history="1">
        <w:r w:rsidRPr="007C02E5">
          <w:rPr>
            <w:rFonts w:ascii="Lato" w:eastAsia="Times New Roman" w:hAnsi="Lato" w:cs="Times New Roman"/>
            <w:color w:val="0000FF"/>
            <w:kern w:val="0"/>
            <w:u w:val="single"/>
            <w:lang w:eastAsia="en-GB"/>
            <w14:ligatures w14:val="none"/>
          </w:rPr>
          <w:t>https://www.ucd.ie/equality/</w:t>
        </w:r>
      </w:hyperlink>
      <w:r w:rsidRPr="007C02E5">
        <w:rPr>
          <w:rFonts w:ascii="Lato" w:eastAsia="Times New Roman" w:hAnsi="Lato" w:cs="Times New Roman"/>
          <w:color w:val="212529"/>
          <w:kern w:val="0"/>
          <w:lang w:eastAsia="en-GB"/>
          <w14:ligatures w14:val="none"/>
        </w:rPr>
        <w:t>). Applications from all suitably qualified candidates will be considered.</w:t>
      </w:r>
    </w:p>
    <w:p w14:paraId="3BC19EC4" w14:textId="06FF322A"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b/>
          <w:bCs/>
          <w:color w:val="212529"/>
          <w:kern w:val="0"/>
          <w:lang w:eastAsia="en-GB"/>
          <w14:ligatures w14:val="none"/>
        </w:rPr>
        <w:t>About UCD: </w:t>
      </w:r>
      <w:r w:rsidRPr="007C02E5">
        <w:rPr>
          <w:rFonts w:ascii="Lato" w:eastAsia="Times New Roman" w:hAnsi="Lato" w:cs="Times New Roman"/>
          <w:color w:val="212529"/>
          <w:kern w:val="0"/>
          <w:lang w:eastAsia="en-GB"/>
          <w14:ligatures w14:val="none"/>
        </w:rPr>
        <w:t>UCD, located in the cosmopolitan city of Dublin, Ireland, is one of the top universities in Europe - and is also ranked in the top 1% of higher education institutions worldwide. Our students love the UCD campus, a huge, spacious campus with lakes, woodland walks and wildlife close to Dub</w:t>
      </w:r>
      <w:r w:rsidR="002E2FEE">
        <w:rPr>
          <w:rFonts w:ascii="Lato" w:eastAsia="Times New Roman" w:hAnsi="Lato" w:cs="Times New Roman"/>
          <w:color w:val="212529"/>
          <w:kern w:val="0"/>
          <w:lang w:eastAsia="en-GB"/>
          <w14:ligatures w14:val="none"/>
        </w:rPr>
        <w:t>l</w:t>
      </w:r>
      <w:r w:rsidRPr="007C02E5">
        <w:rPr>
          <w:rFonts w:ascii="Lato" w:eastAsia="Times New Roman" w:hAnsi="Lato" w:cs="Times New Roman"/>
          <w:color w:val="212529"/>
          <w:kern w:val="0"/>
          <w:lang w:eastAsia="en-GB"/>
          <w14:ligatures w14:val="none"/>
        </w:rPr>
        <w:t>in's city centre.</w:t>
      </w:r>
      <w:r w:rsidRPr="007C02E5">
        <w:rPr>
          <w:rFonts w:ascii="Lato" w:eastAsia="Times New Roman" w:hAnsi="Lato" w:cs="Times New Roman"/>
          <w:color w:val="212529"/>
          <w:kern w:val="0"/>
          <w:lang w:eastAsia="en-GB"/>
          <w14:ligatures w14:val="none"/>
        </w:rPr>
        <w:br/>
        <w:t>UCD is the most international university in Ireland and welcomes hundreds of new international students every year. Specific information and support for international applicants including visa requirements is available here: </w:t>
      </w:r>
      <w:hyperlink r:id="rId7" w:tooltip="Go to 'https://www.ucd.ie/global/study-at-ucd/' page" w:history="1">
        <w:r w:rsidRPr="007C02E5">
          <w:rPr>
            <w:rFonts w:ascii="Lato" w:eastAsia="Times New Roman" w:hAnsi="Lato" w:cs="Times New Roman"/>
            <w:color w:val="0000FF"/>
            <w:kern w:val="0"/>
            <w:u w:val="single"/>
            <w:lang w:eastAsia="en-GB"/>
            <w14:ligatures w14:val="none"/>
          </w:rPr>
          <w:t>https://www.ucd.ie/global/study-at-ucd/</w:t>
        </w:r>
      </w:hyperlink>
    </w:p>
    <w:p w14:paraId="0DF49980" w14:textId="5FC5B17B" w:rsidR="007C02E5" w:rsidRPr="007C02E5" w:rsidRDefault="007C02E5" w:rsidP="007C02E5">
      <w:pPr>
        <w:shd w:val="clear" w:color="auto" w:fill="FFFFFF"/>
        <w:spacing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b/>
          <w:bCs/>
          <w:color w:val="212529"/>
          <w:kern w:val="0"/>
          <w:lang w:eastAsia="en-GB"/>
          <w14:ligatures w14:val="none"/>
        </w:rPr>
        <w:t>Informal enquiries are welcome and should be made to Dr Darrin Hulsey (</w:t>
      </w:r>
      <w:hyperlink r:id="rId8" w:history="1">
        <w:r w:rsidR="007D5514" w:rsidRPr="00AE2F52">
          <w:rPr>
            <w:rStyle w:val="Hyperlink"/>
            <w:rFonts w:ascii="Lato" w:eastAsia="Times New Roman" w:hAnsi="Lato" w:cs="Times New Roman"/>
            <w:kern w:val="0"/>
            <w:lang w:eastAsia="en-GB"/>
            <w14:ligatures w14:val="none"/>
          </w:rPr>
          <w:t>darrin.hulsey1@ucd.ie</w:t>
        </w:r>
      </w:hyperlink>
      <w:r w:rsidRPr="007C02E5">
        <w:rPr>
          <w:rFonts w:ascii="Lato" w:eastAsia="Times New Roman" w:hAnsi="Lato" w:cs="Times New Roman"/>
          <w:color w:val="212529"/>
          <w:kern w:val="0"/>
          <w:lang w:eastAsia="en-GB"/>
          <w14:ligatures w14:val="none"/>
        </w:rPr>
        <w:t>).</w:t>
      </w:r>
    </w:p>
    <w:p w14:paraId="7BB1843C" w14:textId="4AB148D8" w:rsidR="007C02E5" w:rsidRPr="007C02E5" w:rsidRDefault="007C02E5" w:rsidP="007C02E5">
      <w:pPr>
        <w:shd w:val="clear" w:color="auto" w:fill="FFFFFF"/>
        <w:spacing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To apply please e-mail </w:t>
      </w:r>
      <w:hyperlink r:id="rId9" w:history="1">
        <w:r w:rsidR="007D5514" w:rsidRPr="00AE2F52">
          <w:rPr>
            <w:rStyle w:val="Hyperlink"/>
            <w:rFonts w:ascii="Lato" w:eastAsia="Times New Roman" w:hAnsi="Lato" w:cs="Times New Roman"/>
            <w:kern w:val="0"/>
            <w:lang w:eastAsia="en-GB"/>
            <w14:ligatures w14:val="none"/>
          </w:rPr>
          <w:t>darrin.hulsey1@ucd.ie</w:t>
        </w:r>
      </w:hyperlink>
      <w:r w:rsidRPr="007C02E5">
        <w:rPr>
          <w:rFonts w:ascii="Lato" w:eastAsia="Times New Roman" w:hAnsi="Lato" w:cs="Times New Roman"/>
          <w:color w:val="212529"/>
          <w:kern w:val="0"/>
          <w:lang w:eastAsia="en-GB"/>
          <w14:ligatures w14:val="none"/>
        </w:rPr>
        <w:t> a single pdf document with</w:t>
      </w:r>
    </w:p>
    <w:p w14:paraId="642AEF99" w14:textId="77777777" w:rsidR="007C02E5" w:rsidRPr="007C02E5" w:rsidRDefault="007C02E5" w:rsidP="007C02E5">
      <w:pPr>
        <w:numPr>
          <w:ilvl w:val="0"/>
          <w:numId w:val="1"/>
        </w:numPr>
        <w:shd w:val="clear" w:color="auto" w:fill="FFFFFF"/>
        <w:spacing w:before="100" w:beforeAutospacing="1" w:after="150" w:line="324"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thesis and/or scientific publication,</w:t>
      </w:r>
    </w:p>
    <w:p w14:paraId="5E36BFE2" w14:textId="77777777" w:rsidR="007C02E5" w:rsidRPr="007C02E5" w:rsidRDefault="007C02E5" w:rsidP="007C02E5">
      <w:pPr>
        <w:numPr>
          <w:ilvl w:val="0"/>
          <w:numId w:val="1"/>
        </w:numPr>
        <w:shd w:val="clear" w:color="auto" w:fill="FFFFFF"/>
        <w:spacing w:before="100" w:beforeAutospacing="1" w:after="150" w:line="324"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a detailed curriculum vitae describing any previous research experience,</w:t>
      </w:r>
    </w:p>
    <w:p w14:paraId="756C323E" w14:textId="77777777" w:rsidR="007C02E5" w:rsidRPr="007C02E5" w:rsidRDefault="007C02E5" w:rsidP="007C02E5">
      <w:pPr>
        <w:numPr>
          <w:ilvl w:val="0"/>
          <w:numId w:val="1"/>
        </w:numPr>
        <w:shd w:val="clear" w:color="auto" w:fill="FFFFFF"/>
        <w:spacing w:before="100" w:beforeAutospacing="1" w:after="150" w:line="324"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a cover letter detailing your research interests, goals, as well as reasons for applying for the position, and</w:t>
      </w:r>
    </w:p>
    <w:p w14:paraId="52D05900" w14:textId="77777777" w:rsidR="007C02E5" w:rsidRPr="007C02E5" w:rsidRDefault="007C02E5" w:rsidP="007C02E5">
      <w:pPr>
        <w:numPr>
          <w:ilvl w:val="0"/>
          <w:numId w:val="1"/>
        </w:numPr>
        <w:shd w:val="clear" w:color="auto" w:fill="FFFFFF"/>
        <w:spacing w:before="100" w:beforeAutospacing="1" w:after="150" w:line="324"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the contact details (e-mail and phone number) of at least two academic referees.</w:t>
      </w:r>
    </w:p>
    <w:p w14:paraId="1DF3452C" w14:textId="4B084D62"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 xml:space="preserve">Please reference “PhD Application – fish </w:t>
      </w:r>
      <w:r w:rsidR="002E2FEE">
        <w:rPr>
          <w:rFonts w:ascii="Lato" w:eastAsia="Times New Roman" w:hAnsi="Lato" w:cs="Times New Roman"/>
          <w:color w:val="212529"/>
          <w:kern w:val="0"/>
          <w:lang w:eastAsia="en-GB"/>
          <w14:ligatures w14:val="none"/>
        </w:rPr>
        <w:t xml:space="preserve">adaptation </w:t>
      </w:r>
      <w:r w:rsidRPr="007C02E5">
        <w:rPr>
          <w:rFonts w:ascii="Lato" w:eastAsia="Times New Roman" w:hAnsi="Lato" w:cs="Times New Roman"/>
          <w:color w:val="212529"/>
          <w:kern w:val="0"/>
          <w:lang w:eastAsia="en-GB"/>
          <w14:ligatures w14:val="none"/>
        </w:rPr>
        <w:t>genomics” in the subject line of the email.</w:t>
      </w:r>
    </w:p>
    <w:p w14:paraId="18B1593E" w14:textId="77777777" w:rsidR="007C02E5" w:rsidRPr="007C02E5" w:rsidRDefault="007C02E5" w:rsidP="007C02E5">
      <w:pPr>
        <w:shd w:val="clear" w:color="auto" w:fill="FFFFFF"/>
        <w:spacing w:after="300" w:line="420" w:lineRule="atLeast"/>
        <w:rPr>
          <w:rFonts w:ascii="Lato" w:eastAsia="Times New Roman" w:hAnsi="Lato" w:cs="Times New Roman"/>
          <w:color w:val="212529"/>
          <w:kern w:val="0"/>
          <w:lang w:eastAsia="en-GB"/>
          <w14:ligatures w14:val="none"/>
        </w:rPr>
      </w:pPr>
      <w:r w:rsidRPr="007C02E5">
        <w:rPr>
          <w:rFonts w:ascii="Lato" w:eastAsia="Times New Roman" w:hAnsi="Lato" w:cs="Times New Roman"/>
          <w:color w:val="212529"/>
          <w:kern w:val="0"/>
          <w:lang w:eastAsia="en-GB"/>
          <w14:ligatures w14:val="none"/>
        </w:rPr>
        <w:t>Evaluation of applicants will commence on November 1, 2022, and will continue until the position is filled.</w:t>
      </w:r>
    </w:p>
    <w:p w14:paraId="4AEFA5B3" w14:textId="77777777" w:rsidR="001F1F5F" w:rsidRDefault="001F1F5F"/>
    <w:sectPr w:rsidR="001F1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658F5"/>
    <w:multiLevelType w:val="multilevel"/>
    <w:tmpl w:val="E3D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84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E5"/>
    <w:rsid w:val="001F1F5F"/>
    <w:rsid w:val="002E2FEE"/>
    <w:rsid w:val="003F69B5"/>
    <w:rsid w:val="006C1B7D"/>
    <w:rsid w:val="007C02E5"/>
    <w:rsid w:val="007D5514"/>
    <w:rsid w:val="00A57B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1E49"/>
  <w15:chartTrackingRefBased/>
  <w15:docId w15:val="{3B287133-A55C-104E-851B-4B668E11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02E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7C02E5"/>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2E5"/>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7C02E5"/>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7C02E5"/>
    <w:rPr>
      <w:b/>
      <w:bCs/>
    </w:rPr>
  </w:style>
  <w:style w:type="paragraph" w:styleId="NormalWeb">
    <w:name w:val="Normal (Web)"/>
    <w:basedOn w:val="Normal"/>
    <w:uiPriority w:val="99"/>
    <w:semiHidden/>
    <w:unhideWhenUsed/>
    <w:rsid w:val="007C02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C02E5"/>
    <w:rPr>
      <w:color w:val="0000FF"/>
      <w:u w:val="single"/>
    </w:rPr>
  </w:style>
  <w:style w:type="character" w:customStyle="1" w:styleId="sr-only">
    <w:name w:val="sr-only"/>
    <w:basedOn w:val="DefaultParagraphFont"/>
    <w:rsid w:val="007C02E5"/>
  </w:style>
  <w:style w:type="character" w:styleId="UnresolvedMention">
    <w:name w:val="Unresolved Mention"/>
    <w:basedOn w:val="DefaultParagraphFont"/>
    <w:uiPriority w:val="99"/>
    <w:semiHidden/>
    <w:unhideWhenUsed/>
    <w:rsid w:val="007D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in.hulsey1@ucd.ie" TargetMode="External"/><Relationship Id="rId3" Type="http://schemas.openxmlformats.org/officeDocument/2006/relationships/settings" Target="settings.xml"/><Relationship Id="rId7" Type="http://schemas.openxmlformats.org/officeDocument/2006/relationships/hyperlink" Target="https://www.ucd.ie/global/study-at-u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ie/equality/" TargetMode="External"/><Relationship Id="rId11" Type="http://schemas.openxmlformats.org/officeDocument/2006/relationships/theme" Target="theme/theme1.xml"/><Relationship Id="rId5" Type="http://schemas.openxmlformats.org/officeDocument/2006/relationships/hyperlink" Target="https://www.ucd.ie/hr/pay/hourlypaidemployees/hourlypaidrat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rrin.hulsey1@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Hulsey</dc:creator>
  <cp:keywords/>
  <dc:description/>
  <cp:lastModifiedBy>Rachael Reenan (Taaffe)</cp:lastModifiedBy>
  <cp:revision>5</cp:revision>
  <dcterms:created xsi:type="dcterms:W3CDTF">2024-01-16T13:15:00Z</dcterms:created>
  <dcterms:modified xsi:type="dcterms:W3CDTF">2024-01-17T10:40:00Z</dcterms:modified>
</cp:coreProperties>
</file>